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3956B0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>про встановлення тарифів на теплову енергію, послугу з постачання теплової енергії та гарячої води</w:t>
      </w:r>
    </w:p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61043E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61043E">
        <w:rPr>
          <w:rFonts w:ascii="Times New Roman" w:hAnsi="Times New Roman" w:cs="Times New Roman"/>
          <w:sz w:val="24"/>
          <w:szCs w:val="24"/>
        </w:rPr>
        <w:t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тарифів на теплову енергію, її виробництво, транспортування та постачання, тарифів на послугу з постачання теплової енергії та гарячої води.</w:t>
      </w:r>
    </w:p>
    <w:p w:rsidR="00FF6762" w:rsidRPr="0061043E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61043E">
        <w:rPr>
          <w:rFonts w:ascii="Times New Roman" w:hAnsi="Times New Roman" w:cs="Times New Roman"/>
          <w:sz w:val="24"/>
          <w:szCs w:val="24"/>
        </w:rPr>
        <w:t>Загальний розмір планованого тарифу на теплову енергію для відповідних категорій споживачів наведено у таблиці №1.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412"/>
        <w:gridCol w:w="856"/>
        <w:gridCol w:w="1843"/>
        <w:gridCol w:w="1701"/>
        <w:gridCol w:w="100"/>
        <w:gridCol w:w="1160"/>
        <w:gridCol w:w="441"/>
        <w:gridCol w:w="1104"/>
        <w:gridCol w:w="1022"/>
        <w:gridCol w:w="142"/>
      </w:tblGrid>
      <w:tr w:rsidR="00A75902" w:rsidRPr="0061043E" w:rsidTr="00F91B7A">
        <w:trPr>
          <w:gridAfter w:val="1"/>
          <w:wAfter w:w="142" w:type="dxa"/>
          <w:trHeight w:val="76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902" w:rsidRPr="0061043E" w:rsidRDefault="00F91B7A" w:rsidP="00F9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1043E">
              <w:rPr>
                <w:rFonts w:ascii="Times New Roman" w:hAnsi="Times New Roman" w:cs="Times New Roman"/>
                <w:b/>
                <w:sz w:val="24"/>
                <w:szCs w:val="24"/>
              </w:rPr>
              <w:t>Таблиця №1. Загальний розмір планованого тарифу за категоріями споживачів:</w:t>
            </w:r>
          </w:p>
        </w:tc>
      </w:tr>
      <w:tr w:rsidR="00A75902" w:rsidRPr="0061043E" w:rsidTr="00F91B7A">
        <w:trPr>
          <w:gridAfter w:val="1"/>
          <w:wAfter w:w="142" w:type="dxa"/>
          <w:trHeight w:val="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Грн/Гкал, без ПДВ</w:t>
            </w:r>
          </w:p>
        </w:tc>
      </w:tr>
      <w:tr w:rsidR="00A75902" w:rsidRPr="0061043E" w:rsidTr="000B1C77">
        <w:trPr>
          <w:gridAfter w:val="1"/>
          <w:wAfter w:w="142" w:type="dxa"/>
          <w:trHeight w:val="14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грн/Гкал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Розрахункові тарифи з 01.10.2021 року, грн/Гкал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Відхи-лення</w:t>
            </w:r>
            <w:proofErr w:type="spellEnd"/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</w:tc>
      </w:tr>
      <w:tr w:rsidR="00A75902" w:rsidRPr="0061043E" w:rsidTr="000B1C77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Населення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1 412,54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888,56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4A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902" w:rsidRPr="0061043E" w:rsidTr="0061043E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590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590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75902" w:rsidRPr="0061043E" w:rsidTr="000B1C77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Бюджетні споживачі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1 344,79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899,94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590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5902" w:rsidRPr="0061043E" w:rsidTr="0061043E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5902" w:rsidRPr="0061043E" w:rsidTr="000B1C77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Інші споживачі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1 239,95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1 7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84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801,91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5902" w:rsidRPr="0061043E" w:rsidTr="0061043E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428,21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  <w:r w:rsidR="00A7590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90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E1482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5902" w:rsidRPr="0061043E" w:rsidTr="000B1C77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Релігійні організації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1 191,54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14822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75902" w:rsidRPr="0061043E" w:rsidTr="0061043E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755,29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75902" w:rsidRPr="0061043E" w:rsidTr="0061043E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426,42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5902" w:rsidRPr="0061043E" w:rsidTr="0061043E">
        <w:trPr>
          <w:gridAfter w:val="1"/>
          <w:wAfter w:w="142" w:type="dxa"/>
          <w:trHeight w:val="42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A7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61043E" w:rsidRDefault="00A75902" w:rsidP="00E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4822" w:rsidRPr="0061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C77" w:rsidRPr="0061043E" w:rsidTr="000B1C77">
        <w:trPr>
          <w:trHeight w:val="94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Проект розрахунку тарифів на транспортування теплової енергії для АТ «Сумське машинобудівне науково-виробниче об’єднання»:</w:t>
            </w:r>
          </w:p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1C77" w:rsidRPr="0061043E" w:rsidTr="000B1C77">
        <w:trPr>
          <w:trHeight w:val="12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грн/Гкал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Розрахункові тарифи з 01.10.2021 року, грн/Гкал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0B1C77" w:rsidRPr="0061043E" w:rsidTr="000B1C77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B1C77" w:rsidRPr="0061043E" w:rsidTr="00312111">
        <w:trPr>
          <w:trHeight w:val="70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412,56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E21E4E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  <w:r w:rsidR="000B1C77"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E21E4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0B1C77" w:rsidRPr="0061043E" w:rsidTr="000B1C77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374,74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E21E4E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  <w:r w:rsidR="000B1C77"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B1C77" w:rsidRPr="006104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E21E4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0B1C77" w:rsidRPr="0061043E" w:rsidTr="00312111">
        <w:trPr>
          <w:trHeight w:val="66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352,74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21E4E" w:rsidRPr="00610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1E4E" w:rsidRPr="006104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12111" w:rsidRPr="006104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E21E4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0B1C77" w:rsidRPr="0061043E" w:rsidTr="00312111">
        <w:trPr>
          <w:trHeight w:val="70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Релігійні організації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358,90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E21E4E" w:rsidP="007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  <w:r w:rsidR="000B1C77"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B1C77" w:rsidRPr="006104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E21E4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</w:tbl>
    <w:p w:rsidR="00FF6762" w:rsidRPr="0061043E" w:rsidRDefault="00FF676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96" w:rsidRPr="0061043E" w:rsidRDefault="000B1C77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96" w:rsidRPr="0061043E">
        <w:rPr>
          <w:rFonts w:ascii="Times New Roman" w:hAnsi="Times New Roman" w:cs="Times New Roman"/>
          <w:sz w:val="24"/>
          <w:szCs w:val="24"/>
        </w:rPr>
        <w:t>Структура планованого тарифу на теплову енергію, її виробництво, транспортування та постачання наведена у додатках 1-</w:t>
      </w:r>
      <w:r w:rsidRPr="0061043E">
        <w:rPr>
          <w:rFonts w:ascii="Times New Roman" w:hAnsi="Times New Roman" w:cs="Times New Roman"/>
          <w:sz w:val="24"/>
          <w:szCs w:val="24"/>
        </w:rPr>
        <w:t>5</w:t>
      </w:r>
      <w:r w:rsidR="00AD6896" w:rsidRPr="0061043E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312111" w:rsidRPr="0061043E" w:rsidRDefault="00851588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1C77" w:rsidRPr="0061043E" w:rsidRDefault="00312111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C77" w:rsidRPr="0061043E">
        <w:rPr>
          <w:rFonts w:ascii="Times New Roman" w:hAnsi="Times New Roman" w:cs="Times New Roman"/>
          <w:sz w:val="24"/>
          <w:szCs w:val="24"/>
        </w:rPr>
        <w:t xml:space="preserve">Загальний розмір планованого тарифу на послугу з постачання теплової енергії </w:t>
      </w:r>
      <w:r w:rsidR="004435FD" w:rsidRPr="0061043E">
        <w:rPr>
          <w:rFonts w:ascii="Times New Roman" w:hAnsi="Times New Roman" w:cs="Times New Roman"/>
          <w:sz w:val="24"/>
          <w:szCs w:val="24"/>
        </w:rPr>
        <w:t xml:space="preserve">та гарячої води </w:t>
      </w:r>
      <w:r w:rsidR="00F91B7A" w:rsidRPr="0061043E">
        <w:rPr>
          <w:rFonts w:ascii="Times New Roman" w:hAnsi="Times New Roman" w:cs="Times New Roman"/>
          <w:sz w:val="24"/>
          <w:szCs w:val="24"/>
        </w:rPr>
        <w:t>за категоріями споживачів</w:t>
      </w:r>
      <w:r w:rsidR="000B1C77" w:rsidRPr="0061043E">
        <w:rPr>
          <w:rFonts w:ascii="Times New Roman" w:hAnsi="Times New Roman" w:cs="Times New Roman"/>
          <w:sz w:val="24"/>
          <w:szCs w:val="24"/>
        </w:rPr>
        <w:t xml:space="preserve"> наведено у таблиц</w:t>
      </w:r>
      <w:r w:rsidR="004435FD" w:rsidRPr="0061043E">
        <w:rPr>
          <w:rFonts w:ascii="Times New Roman" w:hAnsi="Times New Roman" w:cs="Times New Roman"/>
          <w:sz w:val="24"/>
          <w:szCs w:val="24"/>
        </w:rPr>
        <w:t>ях</w:t>
      </w:r>
      <w:r w:rsidR="000B1C77" w:rsidRPr="0061043E">
        <w:rPr>
          <w:rFonts w:ascii="Times New Roman" w:hAnsi="Times New Roman" w:cs="Times New Roman"/>
          <w:sz w:val="24"/>
          <w:szCs w:val="24"/>
        </w:rPr>
        <w:t xml:space="preserve"> №2</w:t>
      </w:r>
      <w:r w:rsidR="004435FD" w:rsidRPr="0061043E">
        <w:rPr>
          <w:rFonts w:ascii="Times New Roman" w:hAnsi="Times New Roman" w:cs="Times New Roman"/>
          <w:sz w:val="24"/>
          <w:szCs w:val="24"/>
        </w:rPr>
        <w:t>,3</w:t>
      </w:r>
      <w:r w:rsidR="000B1C77" w:rsidRPr="006104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701"/>
        <w:gridCol w:w="1843"/>
        <w:gridCol w:w="142"/>
      </w:tblGrid>
      <w:tr w:rsidR="000B1C77" w:rsidRPr="0061043E" w:rsidTr="004435FD">
        <w:trPr>
          <w:trHeight w:val="64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11" w:rsidRPr="0061043E" w:rsidRDefault="00851588" w:rsidP="0085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0B1C77" w:rsidRPr="0061043E" w:rsidRDefault="00312111" w:rsidP="0085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851588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Таблиця №2. </w:t>
            </w:r>
            <w:r w:rsidR="000B1C77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розрахунку тарифів на послугу з постачання теплової енергії за категоріями споживачів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435FD" w:rsidRPr="0061043E" w:rsidRDefault="004435FD" w:rsidP="0085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1588" w:rsidRPr="0061043E" w:rsidTr="004435FD">
        <w:trPr>
          <w:trHeight w:val="1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грн/Гкал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85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</w:t>
            </w:r>
            <w:r w:rsidR="00851588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0.2021 року, грн/Гкал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851588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0B1C77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ідхилення, %</w:t>
            </w:r>
          </w:p>
        </w:tc>
      </w:tr>
      <w:tr w:rsidR="00851588" w:rsidRPr="0061043E" w:rsidTr="004435F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51588" w:rsidRPr="0061043E" w:rsidTr="00312111">
        <w:trPr>
          <w:trHeight w:val="7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1 695,04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1 8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4A180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51588" w:rsidRPr="0061043E" w:rsidTr="004435F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1 613,75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4A180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851588" w:rsidRPr="0061043E" w:rsidTr="00312111">
        <w:trPr>
          <w:trHeight w:val="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1 487,94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4A180E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851588" w:rsidRPr="0061043E" w:rsidTr="00312111">
        <w:trPr>
          <w:trHeight w:val="6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Релігійні організації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1 429,85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61043E" w:rsidRDefault="000B1C77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1 8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A180E" w:rsidRPr="0061043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61043E" w:rsidRDefault="000B1C77" w:rsidP="004A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4A180E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5FD" w:rsidRPr="0061043E" w:rsidTr="004435FD">
        <w:trPr>
          <w:gridAfter w:val="1"/>
          <w:wAfter w:w="142" w:type="dxa"/>
          <w:trHeight w:val="8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12111" w:rsidRPr="0061043E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894A6A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  <w:p w:rsidR="00312111" w:rsidRPr="0061043E" w:rsidRDefault="00312111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435FD" w:rsidRPr="0061043E" w:rsidRDefault="00312111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4435FD"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Таблиця №3. Проект розрахунку тарифів на послугу з постачання гарячої води за категоріями споживачів:</w:t>
            </w:r>
          </w:p>
          <w:p w:rsidR="004435FD" w:rsidRPr="0061043E" w:rsidRDefault="004435FD" w:rsidP="0044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35FD" w:rsidRPr="0061043E" w:rsidTr="004435FD">
        <w:trPr>
          <w:gridAfter w:val="1"/>
          <w:wAfter w:w="142" w:type="dxa"/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грн/м3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01.10.2021 року, грн/м3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4435FD" w:rsidRPr="0061043E" w:rsidTr="004435FD">
        <w:trPr>
          <w:gridAfter w:val="1"/>
          <w:wAfter w:w="142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435FD" w:rsidRPr="0061043E" w:rsidTr="00312111">
        <w:trPr>
          <w:gridAfter w:val="1"/>
          <w:wAfter w:w="142" w:type="dxa"/>
          <w:trHeight w:val="6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97095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435FD" w:rsidRPr="0061043E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61043E" w:rsidRDefault="0097095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4435FD" w:rsidRPr="0061043E" w:rsidTr="004435FD">
        <w:trPr>
          <w:gridAfter w:val="1"/>
          <w:wAfter w:w="142" w:type="dxa"/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85,90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97095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  <w:r w:rsidR="004435FD" w:rsidRPr="0061043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61043E" w:rsidRDefault="0097095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4435FD" w:rsidRPr="0061043E" w:rsidTr="004435FD">
        <w:trPr>
          <w:gridAfter w:val="1"/>
          <w:wAfter w:w="142" w:type="dxa"/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4435F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80,28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61043E" w:rsidRDefault="0097095D" w:rsidP="009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  <w:r w:rsidR="004435FD" w:rsidRPr="006104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10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61043E" w:rsidRDefault="0097095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</w:tbl>
    <w:p w:rsidR="00CB1968" w:rsidRPr="0061043E" w:rsidRDefault="00CB1968" w:rsidP="00FF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FD" w:rsidRPr="0061043E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5FD" w:rsidRPr="0061043E">
        <w:rPr>
          <w:rFonts w:ascii="Times New Roman" w:hAnsi="Times New Roman" w:cs="Times New Roman"/>
          <w:sz w:val="24"/>
          <w:szCs w:val="24"/>
        </w:rPr>
        <w:t xml:space="preserve">Структура тарифу на послугу з постачання </w:t>
      </w:r>
      <w:r w:rsidR="00894A6A" w:rsidRPr="0061043E">
        <w:rPr>
          <w:rFonts w:ascii="Times New Roman" w:hAnsi="Times New Roman" w:cs="Times New Roman"/>
          <w:sz w:val="24"/>
          <w:szCs w:val="24"/>
        </w:rPr>
        <w:t>гарячої води наведена у додатку 6 до даного оголошення.</w:t>
      </w:r>
    </w:p>
    <w:p w:rsidR="00894A6A" w:rsidRPr="0061043E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A6A" w:rsidRPr="0061043E">
        <w:rPr>
          <w:rFonts w:ascii="Times New Roman" w:hAnsi="Times New Roman" w:cs="Times New Roman"/>
          <w:sz w:val="24"/>
          <w:szCs w:val="24"/>
        </w:rPr>
        <w:t>Діючі тарифи на теплову енергію для всіх груп споживачів встановлені постанов</w:t>
      </w:r>
      <w:r w:rsidRPr="0061043E">
        <w:rPr>
          <w:rFonts w:ascii="Times New Roman" w:hAnsi="Times New Roman" w:cs="Times New Roman"/>
          <w:sz w:val="24"/>
          <w:szCs w:val="24"/>
        </w:rPr>
        <w:t>ою</w:t>
      </w:r>
      <w:r w:rsidR="00894A6A" w:rsidRPr="0061043E">
        <w:rPr>
          <w:rFonts w:ascii="Times New Roman" w:hAnsi="Times New Roman" w:cs="Times New Roman"/>
          <w:sz w:val="24"/>
          <w:szCs w:val="24"/>
        </w:rPr>
        <w:t xml:space="preserve"> НКРЕКП</w:t>
      </w:r>
      <w:r w:rsidRPr="0061043E">
        <w:rPr>
          <w:rFonts w:ascii="Times New Roman" w:hAnsi="Times New Roman" w:cs="Times New Roman"/>
          <w:sz w:val="24"/>
          <w:szCs w:val="24"/>
        </w:rPr>
        <w:t xml:space="preserve"> №41 від 13.01.2021р.</w:t>
      </w:r>
    </w:p>
    <w:p w:rsidR="00E06B95" w:rsidRPr="0061043E" w:rsidRDefault="00E06B95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111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Pr="0061043E">
        <w:rPr>
          <w:rFonts w:ascii="Times New Roman" w:hAnsi="Times New Roman" w:cs="Times New Roman"/>
          <w:sz w:val="24"/>
          <w:szCs w:val="24"/>
        </w:rPr>
        <w:t>Основні складові частини тарифу змінилися наступним чином:</w:t>
      </w:r>
    </w:p>
    <w:p w:rsidR="00E06B95" w:rsidRPr="0061043E" w:rsidRDefault="00935357" w:rsidP="00935357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6B95" w:rsidRPr="0061043E">
        <w:rPr>
          <w:rFonts w:ascii="Times New Roman" w:hAnsi="Times New Roman" w:cs="Times New Roman"/>
          <w:b/>
          <w:sz w:val="24"/>
          <w:szCs w:val="24"/>
        </w:rPr>
        <w:t>Ціна на газ</w:t>
      </w:r>
      <w:r w:rsidR="00E06B95" w:rsidRPr="0061043E">
        <w:rPr>
          <w:rFonts w:ascii="Times New Roman" w:hAnsi="Times New Roman" w:cs="Times New Roman"/>
          <w:sz w:val="24"/>
          <w:szCs w:val="24"/>
        </w:rPr>
        <w:t xml:space="preserve"> для споживачів на 2021 рік, визначена згідно постанови КМУ №613 від 16.06.2021р. </w:t>
      </w:r>
      <w:r w:rsidR="00CD4750" w:rsidRPr="0061043E">
        <w:rPr>
          <w:rFonts w:ascii="Times New Roman" w:hAnsi="Times New Roman" w:cs="Times New Roman"/>
          <w:sz w:val="24"/>
          <w:szCs w:val="24"/>
        </w:rPr>
        <w:t xml:space="preserve">як ціна природного газу, визначена в довгостроковому контракті з постачальником природного газу (без урахування тарифів </w:t>
      </w:r>
      <w:r w:rsidR="00772CFF" w:rsidRPr="0061043E">
        <w:rPr>
          <w:rFonts w:ascii="Times New Roman" w:hAnsi="Times New Roman" w:cs="Times New Roman"/>
          <w:sz w:val="24"/>
          <w:szCs w:val="24"/>
        </w:rPr>
        <w:t>на послуги з транспортування та розподілу природного газу):</w:t>
      </w:r>
    </w:p>
    <w:p w:rsidR="00772CFF" w:rsidRPr="0061043E" w:rsidRDefault="00772CFF" w:rsidP="009035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1985"/>
      </w:tblGrid>
      <w:tr w:rsidR="00772CFF" w:rsidRPr="0061043E" w:rsidTr="00772CFF">
        <w:tc>
          <w:tcPr>
            <w:tcW w:w="3544" w:type="dxa"/>
          </w:tcPr>
          <w:p w:rsidR="00C36086" w:rsidRPr="0061043E" w:rsidRDefault="00C3608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FF" w:rsidRPr="0061043E" w:rsidRDefault="00772CFF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Категорія споживачів</w:t>
            </w:r>
          </w:p>
        </w:tc>
        <w:tc>
          <w:tcPr>
            <w:tcW w:w="1985" w:type="dxa"/>
          </w:tcPr>
          <w:p w:rsidR="00772CFF" w:rsidRPr="0061043E" w:rsidRDefault="00772CFF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Ціна газу в діючому тарифі, грн. за 1000 м куб. (без ПДВ)</w:t>
            </w:r>
          </w:p>
        </w:tc>
        <w:tc>
          <w:tcPr>
            <w:tcW w:w="1984" w:type="dxa"/>
          </w:tcPr>
          <w:p w:rsidR="00772CFF" w:rsidRPr="0061043E" w:rsidRDefault="00772CFF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Ціна газу в планованому тарифі 2021р., грн. за 1000 м куб. (без ПДВ)</w:t>
            </w:r>
          </w:p>
        </w:tc>
        <w:tc>
          <w:tcPr>
            <w:tcW w:w="1985" w:type="dxa"/>
          </w:tcPr>
          <w:p w:rsidR="00C36086" w:rsidRPr="0061043E" w:rsidRDefault="00C3608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FF" w:rsidRPr="0061043E" w:rsidRDefault="00C3608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2CFF" w:rsidRPr="0061043E">
              <w:rPr>
                <w:rFonts w:ascii="Times New Roman" w:hAnsi="Times New Roman" w:cs="Times New Roman"/>
                <w:sz w:val="24"/>
                <w:szCs w:val="24"/>
              </w:rPr>
              <w:t>Відхилення, %</w:t>
            </w:r>
          </w:p>
        </w:tc>
      </w:tr>
      <w:tr w:rsidR="00772CFF" w:rsidRPr="0061043E" w:rsidTr="00772CFF">
        <w:tc>
          <w:tcPr>
            <w:tcW w:w="3544" w:type="dxa"/>
          </w:tcPr>
          <w:p w:rsidR="00772CFF" w:rsidRPr="0061043E" w:rsidRDefault="00772CFF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985" w:type="dxa"/>
          </w:tcPr>
          <w:p w:rsidR="00772CFF" w:rsidRPr="0061043E" w:rsidRDefault="00772CFF" w:rsidP="00000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6103,1</w:t>
            </w:r>
          </w:p>
        </w:tc>
        <w:tc>
          <w:tcPr>
            <w:tcW w:w="1984" w:type="dxa"/>
          </w:tcPr>
          <w:p w:rsidR="00772CFF" w:rsidRPr="0061043E" w:rsidRDefault="00000B29" w:rsidP="00000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6183,33</w:t>
            </w:r>
          </w:p>
        </w:tc>
        <w:tc>
          <w:tcPr>
            <w:tcW w:w="1985" w:type="dxa"/>
          </w:tcPr>
          <w:p w:rsidR="00772CFF" w:rsidRPr="0061043E" w:rsidRDefault="00000B29" w:rsidP="00000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0B29" w:rsidRPr="0061043E" w:rsidTr="00772CFF">
        <w:tc>
          <w:tcPr>
            <w:tcW w:w="3544" w:type="dxa"/>
          </w:tcPr>
          <w:p w:rsidR="00000B29" w:rsidRPr="0061043E" w:rsidRDefault="00000B29" w:rsidP="00000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Інші споживачі</w:t>
            </w:r>
          </w:p>
        </w:tc>
        <w:tc>
          <w:tcPr>
            <w:tcW w:w="1985" w:type="dxa"/>
          </w:tcPr>
          <w:p w:rsidR="00000B29" w:rsidRPr="0061043E" w:rsidRDefault="00000B29" w:rsidP="00000B29">
            <w:pPr>
              <w:jc w:val="center"/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6103,1</w:t>
            </w:r>
          </w:p>
        </w:tc>
        <w:tc>
          <w:tcPr>
            <w:tcW w:w="1984" w:type="dxa"/>
          </w:tcPr>
          <w:p w:rsidR="00000B29" w:rsidRPr="0061043E" w:rsidRDefault="001A329F" w:rsidP="00260C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0C49" w:rsidRPr="006104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C49" w:rsidRPr="006104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00B29" w:rsidRPr="0061043E" w:rsidRDefault="001A329F" w:rsidP="005368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867" w:rsidRPr="00610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6867" w:rsidRPr="00610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867" w:rsidRPr="0061043E" w:rsidTr="00772CFF">
        <w:tc>
          <w:tcPr>
            <w:tcW w:w="3544" w:type="dxa"/>
          </w:tcPr>
          <w:p w:rsidR="00536867" w:rsidRPr="0061043E" w:rsidRDefault="00536867" w:rsidP="005368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Бюджетні споживачі</w:t>
            </w:r>
          </w:p>
        </w:tc>
        <w:tc>
          <w:tcPr>
            <w:tcW w:w="1985" w:type="dxa"/>
          </w:tcPr>
          <w:p w:rsidR="00536867" w:rsidRPr="0061043E" w:rsidRDefault="00536867" w:rsidP="00536867">
            <w:pPr>
              <w:jc w:val="center"/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6103,1</w:t>
            </w:r>
          </w:p>
        </w:tc>
        <w:tc>
          <w:tcPr>
            <w:tcW w:w="1984" w:type="dxa"/>
          </w:tcPr>
          <w:p w:rsidR="00536867" w:rsidRPr="0061043E" w:rsidRDefault="00536867" w:rsidP="005368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14250,19</w:t>
            </w:r>
          </w:p>
        </w:tc>
        <w:tc>
          <w:tcPr>
            <w:tcW w:w="1985" w:type="dxa"/>
          </w:tcPr>
          <w:p w:rsidR="00536867" w:rsidRPr="0061043E" w:rsidRDefault="00536867" w:rsidP="00536867">
            <w:pPr>
              <w:jc w:val="center"/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36867" w:rsidRPr="0061043E" w:rsidTr="00772CFF">
        <w:tc>
          <w:tcPr>
            <w:tcW w:w="3544" w:type="dxa"/>
          </w:tcPr>
          <w:p w:rsidR="00536867" w:rsidRPr="0061043E" w:rsidRDefault="00536867" w:rsidP="005368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Релігійні організації</w:t>
            </w:r>
          </w:p>
        </w:tc>
        <w:tc>
          <w:tcPr>
            <w:tcW w:w="1985" w:type="dxa"/>
          </w:tcPr>
          <w:p w:rsidR="00536867" w:rsidRPr="0061043E" w:rsidRDefault="00536867" w:rsidP="00536867">
            <w:pPr>
              <w:jc w:val="center"/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6103,1</w:t>
            </w:r>
          </w:p>
        </w:tc>
        <w:tc>
          <w:tcPr>
            <w:tcW w:w="1984" w:type="dxa"/>
          </w:tcPr>
          <w:p w:rsidR="00536867" w:rsidRPr="0061043E" w:rsidRDefault="00536867" w:rsidP="005368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14250,19</w:t>
            </w:r>
          </w:p>
        </w:tc>
        <w:tc>
          <w:tcPr>
            <w:tcW w:w="1985" w:type="dxa"/>
          </w:tcPr>
          <w:p w:rsidR="00536867" w:rsidRPr="0061043E" w:rsidRDefault="00536867" w:rsidP="00536867">
            <w:pPr>
              <w:jc w:val="center"/>
            </w:pPr>
            <w:r w:rsidRPr="0061043E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</w:tbl>
    <w:p w:rsidR="00935357" w:rsidRPr="0061043E" w:rsidRDefault="00935357" w:rsidP="00935357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87" w:rsidRPr="0061043E" w:rsidRDefault="00935357" w:rsidP="00136287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- </w:t>
      </w:r>
      <w:r w:rsidR="00F330EC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Pr="0061043E">
        <w:rPr>
          <w:rFonts w:ascii="Times New Roman" w:hAnsi="Times New Roman" w:cs="Times New Roman"/>
          <w:b/>
          <w:sz w:val="24"/>
          <w:szCs w:val="24"/>
        </w:rPr>
        <w:t>Матеріали</w:t>
      </w:r>
      <w:r w:rsidR="00136287" w:rsidRPr="006104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287" w:rsidRPr="0061043E">
        <w:rPr>
          <w:rFonts w:ascii="Times New Roman" w:hAnsi="Times New Roman" w:cs="Times New Roman"/>
          <w:b/>
          <w:bCs/>
          <w:sz w:val="24"/>
          <w:szCs w:val="24"/>
        </w:rPr>
        <w:t>виробничі послуги та інші виробничі та господарські витрати:</w:t>
      </w:r>
      <w:r w:rsidR="00136287" w:rsidRPr="0061043E">
        <w:rPr>
          <w:rFonts w:ascii="Times New Roman" w:hAnsi="Times New Roman" w:cs="Times New Roman"/>
          <w:sz w:val="24"/>
          <w:szCs w:val="24"/>
        </w:rPr>
        <w:t xml:space="preserve"> згідно поточних цін 2021 року та діючих договорів</w:t>
      </w:r>
      <w:r w:rsidR="00AE1E0D" w:rsidRPr="0061043E">
        <w:rPr>
          <w:rFonts w:ascii="Times New Roman" w:hAnsi="Times New Roman" w:cs="Times New Roman"/>
          <w:sz w:val="24"/>
          <w:szCs w:val="24"/>
        </w:rPr>
        <w:t>.</w:t>
      </w:r>
    </w:p>
    <w:p w:rsidR="00CB1968" w:rsidRPr="0061043E" w:rsidRDefault="00935357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- </w:t>
      </w:r>
      <w:r w:rsidR="00F330EC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Pr="0061043E">
        <w:rPr>
          <w:rFonts w:ascii="Times New Roman" w:hAnsi="Times New Roman" w:cs="Times New Roman"/>
          <w:b/>
          <w:sz w:val="24"/>
          <w:szCs w:val="24"/>
        </w:rPr>
        <w:t>Ф</w:t>
      </w:r>
      <w:r w:rsidR="008B008C" w:rsidRPr="0061043E">
        <w:rPr>
          <w:rFonts w:ascii="Times New Roman" w:hAnsi="Times New Roman" w:cs="Times New Roman"/>
          <w:b/>
          <w:sz w:val="24"/>
          <w:szCs w:val="24"/>
        </w:rPr>
        <w:t>онд оплати праці:</w:t>
      </w:r>
      <w:r w:rsidRPr="0061043E">
        <w:rPr>
          <w:rFonts w:ascii="Times New Roman" w:hAnsi="Times New Roman" w:cs="Times New Roman"/>
          <w:sz w:val="24"/>
          <w:szCs w:val="24"/>
        </w:rPr>
        <w:t xml:space="preserve"> п</w:t>
      </w:r>
      <w:r w:rsidR="00CB1968" w:rsidRPr="0061043E">
        <w:rPr>
          <w:rFonts w:ascii="Times New Roman" w:hAnsi="Times New Roman" w:cs="Times New Roman"/>
          <w:sz w:val="24"/>
          <w:szCs w:val="24"/>
        </w:rPr>
        <w:t>рожитковий мінімум підвищився з 2</w:t>
      </w:r>
      <w:r w:rsidR="008416CB" w:rsidRPr="0061043E">
        <w:rPr>
          <w:rFonts w:ascii="Times New Roman" w:hAnsi="Times New Roman" w:cs="Times New Roman"/>
          <w:sz w:val="24"/>
          <w:szCs w:val="24"/>
        </w:rPr>
        <w:t>270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 грн. у діючому тарифі до 2464 грн. з 01.10.2021 р., або на </w:t>
      </w:r>
      <w:r w:rsidR="008416CB" w:rsidRPr="0061043E">
        <w:rPr>
          <w:rFonts w:ascii="Times New Roman" w:hAnsi="Times New Roman" w:cs="Times New Roman"/>
          <w:sz w:val="24"/>
          <w:szCs w:val="24"/>
        </w:rPr>
        <w:t>8</w:t>
      </w:r>
      <w:r w:rsidR="00CB1968" w:rsidRPr="0061043E">
        <w:rPr>
          <w:rFonts w:ascii="Times New Roman" w:hAnsi="Times New Roman" w:cs="Times New Roman"/>
          <w:sz w:val="24"/>
          <w:szCs w:val="24"/>
        </w:rPr>
        <w:t>,</w:t>
      </w:r>
      <w:r w:rsidR="008416CB" w:rsidRPr="0061043E">
        <w:rPr>
          <w:rFonts w:ascii="Times New Roman" w:hAnsi="Times New Roman" w:cs="Times New Roman"/>
          <w:sz w:val="24"/>
          <w:szCs w:val="24"/>
        </w:rPr>
        <w:t>5</w:t>
      </w:r>
      <w:r w:rsidR="00CB1968" w:rsidRPr="0061043E">
        <w:rPr>
          <w:rFonts w:ascii="Times New Roman" w:hAnsi="Times New Roman" w:cs="Times New Roman"/>
          <w:sz w:val="24"/>
          <w:szCs w:val="24"/>
        </w:rPr>
        <w:t>%.</w:t>
      </w:r>
    </w:p>
    <w:p w:rsidR="004D1AF1" w:rsidRPr="0061043E" w:rsidRDefault="004D1AF1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- </w:t>
      </w:r>
      <w:r w:rsidRPr="0061043E">
        <w:rPr>
          <w:rFonts w:ascii="Times New Roman" w:hAnsi="Times New Roman" w:cs="Times New Roman"/>
          <w:b/>
          <w:sz w:val="24"/>
          <w:szCs w:val="24"/>
        </w:rPr>
        <w:t>Обсяг витрат на виробничі інвестиції по транспортуванню</w:t>
      </w:r>
      <w:r w:rsidRPr="0061043E">
        <w:rPr>
          <w:rFonts w:ascii="Times New Roman" w:hAnsi="Times New Roman" w:cs="Times New Roman"/>
          <w:sz w:val="24"/>
          <w:szCs w:val="24"/>
        </w:rPr>
        <w:t xml:space="preserve"> в розрахунку </w:t>
      </w:r>
      <w:r w:rsidR="002B038D" w:rsidRPr="0061043E">
        <w:rPr>
          <w:rFonts w:ascii="Times New Roman" w:hAnsi="Times New Roman" w:cs="Times New Roman"/>
          <w:sz w:val="24"/>
          <w:szCs w:val="24"/>
        </w:rPr>
        <w:t>тарифів враховано в сумі 20 000, 0 тис. грн.</w:t>
      </w:r>
    </w:p>
    <w:p w:rsidR="00136287" w:rsidRPr="0061043E" w:rsidRDefault="00136287" w:rsidP="00136287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9E7C69" w:rsidRPr="00610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43E">
        <w:rPr>
          <w:rFonts w:ascii="Times New Roman" w:hAnsi="Times New Roman" w:cs="Times New Roman"/>
          <w:b/>
          <w:bCs/>
          <w:sz w:val="24"/>
          <w:szCs w:val="24"/>
        </w:rPr>
        <w:t>Обсяг витрат на виробничі інвестиції по постачанню</w:t>
      </w:r>
      <w:r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Pr="0061043E">
        <w:rPr>
          <w:rFonts w:ascii="Times New Roman" w:hAnsi="Times New Roman" w:cs="Times New Roman"/>
          <w:b/>
          <w:bCs/>
          <w:sz w:val="24"/>
          <w:szCs w:val="24"/>
        </w:rPr>
        <w:t>теплової енергії та постачанню гарячої води</w:t>
      </w:r>
      <w:r w:rsidRPr="0061043E">
        <w:rPr>
          <w:rFonts w:ascii="Times New Roman" w:hAnsi="Times New Roman" w:cs="Times New Roman"/>
          <w:sz w:val="24"/>
          <w:szCs w:val="24"/>
        </w:rPr>
        <w:t xml:space="preserve"> (дообладнання мереж лічильниками тепла та встановлення лічильників гарячої води, в зв'язку з внесенням змін Законом України №1060-IX від 03.12.2020р. до Закону України «Про комерційний облік теплової енергії та водопостачання») в розрахунку тарифів враховано в сумі 34 582,32 тис. </w:t>
      </w:r>
      <w:r w:rsidR="009E7C69" w:rsidRPr="0061043E">
        <w:rPr>
          <w:rFonts w:ascii="Times New Roman" w:hAnsi="Times New Roman" w:cs="Times New Roman"/>
          <w:sz w:val="24"/>
          <w:szCs w:val="24"/>
        </w:rPr>
        <w:t>г</w:t>
      </w:r>
      <w:r w:rsidRPr="0061043E">
        <w:rPr>
          <w:rFonts w:ascii="Times New Roman" w:hAnsi="Times New Roman" w:cs="Times New Roman"/>
          <w:sz w:val="24"/>
          <w:szCs w:val="24"/>
        </w:rPr>
        <w:t>рн</w:t>
      </w:r>
      <w:r w:rsidR="009E7C69" w:rsidRPr="0061043E">
        <w:rPr>
          <w:rFonts w:ascii="Times New Roman" w:hAnsi="Times New Roman" w:cs="Times New Roman"/>
          <w:sz w:val="24"/>
          <w:szCs w:val="24"/>
        </w:rPr>
        <w:t>.</w:t>
      </w:r>
      <w:r w:rsidRPr="0061043E">
        <w:rPr>
          <w:rFonts w:ascii="Times New Roman" w:hAnsi="Times New Roman" w:cs="Times New Roman"/>
          <w:sz w:val="24"/>
          <w:szCs w:val="24"/>
        </w:rPr>
        <w:t xml:space="preserve"> (3 071,65 тис. грн. та 31 510,67 тис. грн. відповідно)</w:t>
      </w:r>
      <w:r w:rsidR="009E7C69" w:rsidRPr="0061043E">
        <w:rPr>
          <w:rFonts w:ascii="Times New Roman" w:hAnsi="Times New Roman" w:cs="Times New Roman"/>
          <w:sz w:val="24"/>
          <w:szCs w:val="24"/>
        </w:rPr>
        <w:t>.</w:t>
      </w:r>
    </w:p>
    <w:p w:rsidR="00136287" w:rsidRPr="0061043E" w:rsidRDefault="00136287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287" w:rsidRPr="0061043E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</w:t>
      </w:r>
      <w:proofErr w:type="spellStart"/>
      <w:r w:rsidR="00CB1968" w:rsidRPr="0061043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B1968" w:rsidRPr="0061043E">
        <w:rPr>
          <w:rFonts w:ascii="Times New Roman" w:hAnsi="Times New Roman" w:cs="Times New Roman"/>
          <w:sz w:val="24"/>
          <w:szCs w:val="24"/>
        </w:rPr>
        <w:t xml:space="preserve">: 40021, м. Суми, вул. Лебединська, 7, або ж у електронному вигляді на адресу електронної пошти: </w:t>
      </w:r>
      <w:hyperlink r:id="rId9" w:history="1">
        <w:r w:rsidR="008416CB" w:rsidRPr="0061043E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="008416CB" w:rsidRPr="0061043E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з дня повідомлення споживачів про намір встановлення т</w:t>
      </w:r>
      <w:bookmarkStart w:id="0" w:name="_GoBack"/>
      <w:bookmarkEnd w:id="0"/>
      <w:r w:rsidR="008416CB" w:rsidRPr="0061043E">
        <w:rPr>
          <w:rFonts w:ascii="Times New Roman" w:hAnsi="Times New Roman" w:cs="Times New Roman"/>
          <w:sz w:val="24"/>
          <w:szCs w:val="24"/>
        </w:rPr>
        <w:t xml:space="preserve">арифів, тобто з </w:t>
      </w:r>
      <w:r w:rsidR="00DA4388" w:rsidRPr="0061043E">
        <w:rPr>
          <w:rFonts w:ascii="Times New Roman" w:hAnsi="Times New Roman" w:cs="Times New Roman"/>
          <w:sz w:val="24"/>
          <w:szCs w:val="24"/>
        </w:rPr>
        <w:t>9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вересня 2021 року по 17-00 </w:t>
      </w:r>
      <w:r w:rsidR="00DA4388" w:rsidRPr="0061043E">
        <w:rPr>
          <w:rFonts w:ascii="Times New Roman" w:hAnsi="Times New Roman" w:cs="Times New Roman"/>
          <w:sz w:val="24"/>
          <w:szCs w:val="24"/>
        </w:rPr>
        <w:t>15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вересня 2021 року включно.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287" w:rsidRPr="0061043E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93" w:rsidRDefault="00971493" w:rsidP="00D7111D">
      <w:pPr>
        <w:spacing w:after="0" w:line="240" w:lineRule="auto"/>
      </w:pPr>
      <w:r>
        <w:separator/>
      </w:r>
    </w:p>
  </w:endnote>
  <w:end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93" w:rsidRDefault="00971493" w:rsidP="00D7111D">
      <w:pPr>
        <w:spacing w:after="0" w:line="240" w:lineRule="auto"/>
      </w:pPr>
      <w:r>
        <w:separator/>
      </w:r>
    </w:p>
  </w:footnote>
  <w:foot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AAC"/>
    <w:rsid w:val="00052FB1"/>
    <w:rsid w:val="00060A26"/>
    <w:rsid w:val="0008205E"/>
    <w:rsid w:val="000839AB"/>
    <w:rsid w:val="00083E29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0F60F6"/>
    <w:rsid w:val="001241E1"/>
    <w:rsid w:val="0012464E"/>
    <w:rsid w:val="00126551"/>
    <w:rsid w:val="00133501"/>
    <w:rsid w:val="00136287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1F7D82"/>
    <w:rsid w:val="00220712"/>
    <w:rsid w:val="002304A5"/>
    <w:rsid w:val="00233B97"/>
    <w:rsid w:val="00234FA6"/>
    <w:rsid w:val="00240BA5"/>
    <w:rsid w:val="00252C13"/>
    <w:rsid w:val="0025520D"/>
    <w:rsid w:val="0025668F"/>
    <w:rsid w:val="00260C49"/>
    <w:rsid w:val="00270209"/>
    <w:rsid w:val="002728D6"/>
    <w:rsid w:val="00276C84"/>
    <w:rsid w:val="00284011"/>
    <w:rsid w:val="00292EB6"/>
    <w:rsid w:val="002A799F"/>
    <w:rsid w:val="002B038D"/>
    <w:rsid w:val="002B24E1"/>
    <w:rsid w:val="002C0E15"/>
    <w:rsid w:val="002C4A4E"/>
    <w:rsid w:val="002C5AF3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111"/>
    <w:rsid w:val="0031257C"/>
    <w:rsid w:val="00313B5D"/>
    <w:rsid w:val="00314C12"/>
    <w:rsid w:val="00316BA4"/>
    <w:rsid w:val="00323FF9"/>
    <w:rsid w:val="00325009"/>
    <w:rsid w:val="003269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D2B25"/>
    <w:rsid w:val="003D4006"/>
    <w:rsid w:val="003D4A75"/>
    <w:rsid w:val="003E1E0C"/>
    <w:rsid w:val="003E315E"/>
    <w:rsid w:val="003F7FB0"/>
    <w:rsid w:val="0040749D"/>
    <w:rsid w:val="00437969"/>
    <w:rsid w:val="00437E1F"/>
    <w:rsid w:val="0044351D"/>
    <w:rsid w:val="004435FD"/>
    <w:rsid w:val="00453EAC"/>
    <w:rsid w:val="00461613"/>
    <w:rsid w:val="0046323F"/>
    <w:rsid w:val="0047208F"/>
    <w:rsid w:val="00473F69"/>
    <w:rsid w:val="004A0204"/>
    <w:rsid w:val="004A180E"/>
    <w:rsid w:val="004A5877"/>
    <w:rsid w:val="004C428E"/>
    <w:rsid w:val="004D1935"/>
    <w:rsid w:val="004D1AF1"/>
    <w:rsid w:val="004D3A2A"/>
    <w:rsid w:val="004E275D"/>
    <w:rsid w:val="004E2FF4"/>
    <w:rsid w:val="004E4129"/>
    <w:rsid w:val="004E4238"/>
    <w:rsid w:val="004F0E20"/>
    <w:rsid w:val="004F4859"/>
    <w:rsid w:val="00506C5A"/>
    <w:rsid w:val="00522893"/>
    <w:rsid w:val="00525686"/>
    <w:rsid w:val="005350DB"/>
    <w:rsid w:val="00536867"/>
    <w:rsid w:val="005438E3"/>
    <w:rsid w:val="00552D88"/>
    <w:rsid w:val="005576C2"/>
    <w:rsid w:val="00563C62"/>
    <w:rsid w:val="00564871"/>
    <w:rsid w:val="005650CB"/>
    <w:rsid w:val="0057063B"/>
    <w:rsid w:val="00580EDB"/>
    <w:rsid w:val="00581371"/>
    <w:rsid w:val="00582FA9"/>
    <w:rsid w:val="00594FFE"/>
    <w:rsid w:val="0059517B"/>
    <w:rsid w:val="005D5D39"/>
    <w:rsid w:val="005E7BC7"/>
    <w:rsid w:val="005F6DF3"/>
    <w:rsid w:val="00603D81"/>
    <w:rsid w:val="00606BA2"/>
    <w:rsid w:val="0061043E"/>
    <w:rsid w:val="0062211B"/>
    <w:rsid w:val="00623706"/>
    <w:rsid w:val="006258A2"/>
    <w:rsid w:val="006316A1"/>
    <w:rsid w:val="00632F15"/>
    <w:rsid w:val="006376A5"/>
    <w:rsid w:val="006454C0"/>
    <w:rsid w:val="00646891"/>
    <w:rsid w:val="00656E98"/>
    <w:rsid w:val="006708A4"/>
    <w:rsid w:val="006727D2"/>
    <w:rsid w:val="00676913"/>
    <w:rsid w:val="00697351"/>
    <w:rsid w:val="006A5DC3"/>
    <w:rsid w:val="006B38D3"/>
    <w:rsid w:val="006B6B05"/>
    <w:rsid w:val="006B6E1D"/>
    <w:rsid w:val="006C1DE8"/>
    <w:rsid w:val="006D650E"/>
    <w:rsid w:val="006E39CA"/>
    <w:rsid w:val="006F3369"/>
    <w:rsid w:val="007238F7"/>
    <w:rsid w:val="00733E84"/>
    <w:rsid w:val="00736594"/>
    <w:rsid w:val="00752748"/>
    <w:rsid w:val="007569E3"/>
    <w:rsid w:val="0075779B"/>
    <w:rsid w:val="00767A1F"/>
    <w:rsid w:val="007714BB"/>
    <w:rsid w:val="00772CFF"/>
    <w:rsid w:val="00790D21"/>
    <w:rsid w:val="00790F11"/>
    <w:rsid w:val="007A50B7"/>
    <w:rsid w:val="007B17C7"/>
    <w:rsid w:val="007C3F20"/>
    <w:rsid w:val="007C4C2F"/>
    <w:rsid w:val="007C7665"/>
    <w:rsid w:val="007D0D01"/>
    <w:rsid w:val="007D1627"/>
    <w:rsid w:val="007D61F3"/>
    <w:rsid w:val="007E6899"/>
    <w:rsid w:val="007F0C66"/>
    <w:rsid w:val="007F0FE1"/>
    <w:rsid w:val="008052BB"/>
    <w:rsid w:val="00805C91"/>
    <w:rsid w:val="00805DF3"/>
    <w:rsid w:val="00810857"/>
    <w:rsid w:val="008217FE"/>
    <w:rsid w:val="008224D9"/>
    <w:rsid w:val="0082340A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5B6D"/>
    <w:rsid w:val="008F03A3"/>
    <w:rsid w:val="009035D0"/>
    <w:rsid w:val="009054D7"/>
    <w:rsid w:val="00906FBA"/>
    <w:rsid w:val="00913037"/>
    <w:rsid w:val="00914454"/>
    <w:rsid w:val="00923208"/>
    <w:rsid w:val="0092323A"/>
    <w:rsid w:val="0093249B"/>
    <w:rsid w:val="00934094"/>
    <w:rsid w:val="00935357"/>
    <w:rsid w:val="00947FEB"/>
    <w:rsid w:val="009612DB"/>
    <w:rsid w:val="00964AB5"/>
    <w:rsid w:val="0097095D"/>
    <w:rsid w:val="00971493"/>
    <w:rsid w:val="00975885"/>
    <w:rsid w:val="009857FC"/>
    <w:rsid w:val="00985FCE"/>
    <w:rsid w:val="00987D0D"/>
    <w:rsid w:val="00993BB1"/>
    <w:rsid w:val="00997583"/>
    <w:rsid w:val="009A45A2"/>
    <w:rsid w:val="009A5B5E"/>
    <w:rsid w:val="009A7191"/>
    <w:rsid w:val="009B0475"/>
    <w:rsid w:val="009B43E9"/>
    <w:rsid w:val="009C3DE3"/>
    <w:rsid w:val="009E1AE9"/>
    <w:rsid w:val="009E265F"/>
    <w:rsid w:val="009E7C69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ED6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4D56"/>
    <w:rsid w:val="00A85585"/>
    <w:rsid w:val="00A90BA3"/>
    <w:rsid w:val="00AA1D63"/>
    <w:rsid w:val="00AA6F95"/>
    <w:rsid w:val="00AB3591"/>
    <w:rsid w:val="00AC2A75"/>
    <w:rsid w:val="00AC495D"/>
    <w:rsid w:val="00AC5B3B"/>
    <w:rsid w:val="00AC79F2"/>
    <w:rsid w:val="00AD1154"/>
    <w:rsid w:val="00AD6896"/>
    <w:rsid w:val="00AD7B90"/>
    <w:rsid w:val="00AE1E0D"/>
    <w:rsid w:val="00AE7B1E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63980"/>
    <w:rsid w:val="00B7705E"/>
    <w:rsid w:val="00B91DFF"/>
    <w:rsid w:val="00B92E41"/>
    <w:rsid w:val="00BB229B"/>
    <w:rsid w:val="00BB530E"/>
    <w:rsid w:val="00BB624F"/>
    <w:rsid w:val="00BC296D"/>
    <w:rsid w:val="00BD7A88"/>
    <w:rsid w:val="00BF33E5"/>
    <w:rsid w:val="00C14C81"/>
    <w:rsid w:val="00C2744F"/>
    <w:rsid w:val="00C27808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58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A4388"/>
    <w:rsid w:val="00DB2535"/>
    <w:rsid w:val="00DB58D4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4822"/>
    <w:rsid w:val="00E17B08"/>
    <w:rsid w:val="00E21E4E"/>
    <w:rsid w:val="00E22170"/>
    <w:rsid w:val="00E32B66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E7489"/>
    <w:rsid w:val="00EF6527"/>
    <w:rsid w:val="00EF74F3"/>
    <w:rsid w:val="00F00C83"/>
    <w:rsid w:val="00F07370"/>
    <w:rsid w:val="00F12467"/>
    <w:rsid w:val="00F17F81"/>
    <w:rsid w:val="00F271AF"/>
    <w:rsid w:val="00F330EC"/>
    <w:rsid w:val="00F42896"/>
    <w:rsid w:val="00F51F40"/>
    <w:rsid w:val="00F64C42"/>
    <w:rsid w:val="00F66E82"/>
    <w:rsid w:val="00F81B57"/>
    <w:rsid w:val="00F850AA"/>
    <w:rsid w:val="00F85A7A"/>
    <w:rsid w:val="00F86234"/>
    <w:rsid w:val="00F86EF7"/>
    <w:rsid w:val="00F91B7A"/>
    <w:rsid w:val="00FA7068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kanc@teko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0993-EB69-4452-954D-DC5EB35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IGT</cp:lastModifiedBy>
  <cp:revision>13</cp:revision>
  <cp:lastPrinted>2019-12-04T14:54:00Z</cp:lastPrinted>
  <dcterms:created xsi:type="dcterms:W3CDTF">2021-09-06T08:37:00Z</dcterms:created>
  <dcterms:modified xsi:type="dcterms:W3CDTF">2021-09-08T13:19:00Z</dcterms:modified>
</cp:coreProperties>
</file>