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D" w:rsidRDefault="00C735FD" w:rsidP="00DE306A">
      <w:pPr>
        <w:pStyle w:val="a3"/>
        <w:shd w:val="clear" w:color="auto" w:fill="FFFFFF"/>
        <w:spacing w:before="150" w:beforeAutospacing="0" w:after="90" w:afterAutospacing="0" w:line="300" w:lineRule="atLeast"/>
        <w:ind w:firstLine="708"/>
        <w:jc w:val="center"/>
        <w:textAlignment w:val="baseline"/>
        <w:rPr>
          <w:b/>
          <w:color w:val="191813"/>
          <w:sz w:val="36"/>
          <w:szCs w:val="36"/>
          <w:lang w:val="uk-UA"/>
        </w:rPr>
      </w:pPr>
      <w:r w:rsidRPr="00DE306A">
        <w:rPr>
          <w:b/>
          <w:color w:val="191813"/>
          <w:sz w:val="36"/>
          <w:szCs w:val="36"/>
          <w:lang w:val="uk-UA"/>
        </w:rPr>
        <w:t>Повідомлення про проведення відкритих слухань.</w:t>
      </w:r>
    </w:p>
    <w:p w:rsidR="00DE306A" w:rsidRPr="00DE306A" w:rsidRDefault="00DE306A" w:rsidP="00DE306A">
      <w:pPr>
        <w:pStyle w:val="a3"/>
        <w:shd w:val="clear" w:color="auto" w:fill="FFFFFF"/>
        <w:spacing w:before="0" w:beforeAutospacing="0" w:after="90" w:afterAutospacing="0" w:line="300" w:lineRule="atLeast"/>
        <w:ind w:firstLine="708"/>
        <w:jc w:val="center"/>
        <w:textAlignment w:val="baseline"/>
        <w:rPr>
          <w:b/>
          <w:color w:val="191813"/>
          <w:sz w:val="16"/>
          <w:szCs w:val="16"/>
          <w:lang w:val="uk-UA"/>
        </w:rPr>
      </w:pPr>
    </w:p>
    <w:p w:rsidR="00D32F6D" w:rsidRDefault="00036109" w:rsidP="00D32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</w:pPr>
      <w:r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У відповідності до постанови НКРЕКП від 30 червня 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Порядку формування, розрахунку та встановлення тарифів на електричну та (або) теплову енергію, що виробляється на теплоелектроцентралях, теплових електростанціях та когенераційних установках від 01.08.17 № 991</w:t>
      </w:r>
      <w:r w:rsidR="00D32F6D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, Постанови НКРЕКП №</w:t>
      </w:r>
      <w:r w:rsidR="00BA0609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2585</w:t>
      </w:r>
      <w:r w:rsidR="00D32F6D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 xml:space="preserve"> від  </w:t>
      </w:r>
      <w:r w:rsidR="00BA0609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 xml:space="preserve">15.10.2015 </w:t>
      </w:r>
      <w:r w:rsidR="00D32F6D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року "</w:t>
      </w:r>
      <w:r w:rsidR="00BA0609" w:rsidRPr="00BA0609">
        <w:rPr>
          <w:lang w:val="uk-UA"/>
        </w:rPr>
        <w:t xml:space="preserve"> </w:t>
      </w:r>
      <w:r w:rsidR="00BA0609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 xml:space="preserve">Про затвердження Порядку формування інвестиційних програм ліцензіатів з виробництва електричної та теплової енергії на теплоелектроцентралях та </w:t>
      </w:r>
      <w:proofErr w:type="spellStart"/>
      <w:r w:rsidR="00BA0609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когенераційних</w:t>
      </w:r>
      <w:proofErr w:type="spellEnd"/>
      <w:r w:rsidR="00BA0609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 xml:space="preserve"> установках </w:t>
      </w:r>
      <w:r w:rsidR="00D32F6D" w:rsidRPr="00BA0609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",</w:t>
      </w:r>
      <w:r w:rsidRPr="006370BC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 </w:t>
      </w:r>
    </w:p>
    <w:p w:rsidR="0078710C" w:rsidRDefault="0078710C" w:rsidP="00D32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9"/>
          <w:lang w:val="uk-UA"/>
        </w:rPr>
      </w:pPr>
    </w:p>
    <w:p w:rsidR="00036109" w:rsidRPr="006370BC" w:rsidRDefault="00D32F6D" w:rsidP="00D32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9"/>
          <w:lang w:val="uk-UA"/>
        </w:rPr>
        <w:t>ТОВ</w:t>
      </w:r>
      <w:r w:rsidR="00036109" w:rsidRPr="006370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9"/>
          <w:lang w:val="uk-UA"/>
        </w:rPr>
        <w:t xml:space="preserve"> </w:t>
      </w:r>
      <w:r w:rsidR="00036109" w:rsidRPr="006370BC">
        <w:rPr>
          <w:rStyle w:val="a4"/>
          <w:rFonts w:ascii="Times New Roman" w:hAnsi="Times New Roman" w:cs="Times New Roman"/>
          <w:color w:val="191813"/>
          <w:sz w:val="28"/>
          <w:szCs w:val="28"/>
          <w:lang w:val="uk-UA"/>
        </w:rPr>
        <w:t>"</w:t>
      </w:r>
      <w:r w:rsidR="00496E58">
        <w:rPr>
          <w:rStyle w:val="a4"/>
          <w:rFonts w:ascii="Times New Roman" w:hAnsi="Times New Roman" w:cs="Times New Roman"/>
          <w:color w:val="191813"/>
          <w:sz w:val="28"/>
          <w:szCs w:val="28"/>
          <w:lang w:val="uk-UA"/>
        </w:rPr>
        <w:t>СУМИТЕПЛОЕНЕРГО</w:t>
      </w:r>
      <w:r w:rsidR="00036109" w:rsidRPr="006370BC">
        <w:rPr>
          <w:rStyle w:val="a4"/>
          <w:rFonts w:ascii="Times New Roman" w:hAnsi="Times New Roman" w:cs="Times New Roman"/>
          <w:color w:val="191813"/>
          <w:sz w:val="28"/>
          <w:szCs w:val="28"/>
          <w:lang w:val="uk-UA"/>
        </w:rPr>
        <w:t>"</w:t>
      </w:r>
      <w:r w:rsidR="00036109" w:rsidRPr="006370BC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  <w:lang w:val="uk-UA"/>
        </w:rPr>
        <w:t> повідомляє:</w:t>
      </w:r>
    </w:p>
    <w:p w:rsidR="00036109" w:rsidRPr="006370BC" w:rsidRDefault="001250B9" w:rsidP="00036109">
      <w:pPr>
        <w:pStyle w:val="a3"/>
        <w:spacing w:before="150" w:after="90" w:line="300" w:lineRule="atLeast"/>
        <w:jc w:val="both"/>
        <w:rPr>
          <w:color w:val="191813"/>
          <w:sz w:val="28"/>
          <w:szCs w:val="28"/>
          <w:lang w:val="uk-UA"/>
        </w:rPr>
      </w:pPr>
      <w:r>
        <w:rPr>
          <w:rStyle w:val="a4"/>
          <w:color w:val="191813"/>
          <w:sz w:val="28"/>
          <w:szCs w:val="28"/>
          <w:lang w:val="uk-UA"/>
        </w:rPr>
        <w:t xml:space="preserve">Що </w:t>
      </w:r>
      <w:r w:rsidR="00BA0609">
        <w:rPr>
          <w:rStyle w:val="a4"/>
          <w:color w:val="191813"/>
          <w:sz w:val="28"/>
          <w:szCs w:val="28"/>
          <w:lang w:val="uk-UA"/>
        </w:rPr>
        <w:t>10</w:t>
      </w:r>
      <w:r w:rsidR="00D32F6D">
        <w:rPr>
          <w:rStyle w:val="a4"/>
          <w:color w:val="191813"/>
          <w:sz w:val="28"/>
          <w:szCs w:val="28"/>
          <w:lang w:val="uk-UA"/>
        </w:rPr>
        <w:t>.</w:t>
      </w:r>
      <w:r w:rsidR="00BA0609">
        <w:rPr>
          <w:rStyle w:val="a4"/>
          <w:color w:val="191813"/>
          <w:sz w:val="28"/>
          <w:szCs w:val="28"/>
          <w:lang w:val="uk-UA"/>
        </w:rPr>
        <w:t>07</w:t>
      </w:r>
      <w:r w:rsidR="00036109" w:rsidRPr="006370BC">
        <w:rPr>
          <w:rStyle w:val="a4"/>
          <w:color w:val="191813"/>
          <w:sz w:val="28"/>
          <w:szCs w:val="28"/>
          <w:lang w:val="uk-UA"/>
        </w:rPr>
        <w:t>.20</w:t>
      </w:r>
      <w:r w:rsidR="00BA0609">
        <w:rPr>
          <w:rStyle w:val="a4"/>
          <w:color w:val="191813"/>
          <w:sz w:val="28"/>
          <w:szCs w:val="28"/>
          <w:lang w:val="uk-UA"/>
        </w:rPr>
        <w:t>21</w:t>
      </w:r>
      <w:r w:rsidR="00036109" w:rsidRPr="006370BC">
        <w:rPr>
          <w:rStyle w:val="a4"/>
          <w:color w:val="191813"/>
          <w:sz w:val="28"/>
          <w:szCs w:val="28"/>
          <w:lang w:val="uk-UA"/>
        </w:rPr>
        <w:t xml:space="preserve"> року о</w:t>
      </w:r>
      <w:r w:rsidR="00DE306A">
        <w:rPr>
          <w:rStyle w:val="a4"/>
          <w:color w:val="191813"/>
          <w:sz w:val="28"/>
          <w:szCs w:val="28"/>
          <w:lang w:val="uk-UA"/>
        </w:rPr>
        <w:t>б</w:t>
      </w:r>
      <w:r w:rsidR="00036109" w:rsidRPr="006370BC">
        <w:rPr>
          <w:rStyle w:val="a4"/>
          <w:color w:val="191813"/>
          <w:sz w:val="28"/>
          <w:szCs w:val="28"/>
          <w:lang w:val="uk-UA"/>
        </w:rPr>
        <w:t xml:space="preserve"> </w:t>
      </w:r>
      <w:r w:rsidR="00496E58">
        <w:rPr>
          <w:rStyle w:val="a4"/>
          <w:color w:val="191813"/>
          <w:sz w:val="28"/>
          <w:szCs w:val="28"/>
          <w:lang w:val="uk-UA"/>
        </w:rPr>
        <w:t>9</w:t>
      </w:r>
      <w:r w:rsidR="00036109" w:rsidRPr="006370BC">
        <w:rPr>
          <w:rStyle w:val="a4"/>
          <w:color w:val="191813"/>
          <w:sz w:val="28"/>
          <w:szCs w:val="28"/>
          <w:lang w:val="uk-UA"/>
        </w:rPr>
        <w:t>:00</w:t>
      </w:r>
      <w:bookmarkStart w:id="0" w:name="_GoBack"/>
      <w:bookmarkEnd w:id="0"/>
    </w:p>
    <w:p w:rsidR="00036109" w:rsidRPr="00772157" w:rsidRDefault="00772157" w:rsidP="00496E58">
      <w:pPr>
        <w:pStyle w:val="a3"/>
        <w:spacing w:before="150" w:after="90" w:line="300" w:lineRule="atLeast"/>
        <w:jc w:val="both"/>
        <w:rPr>
          <w:sz w:val="28"/>
          <w:szCs w:val="28"/>
          <w:lang w:val="uk-UA"/>
        </w:rPr>
      </w:pPr>
      <w:r w:rsidRPr="0083003F">
        <w:rPr>
          <w:sz w:val="28"/>
          <w:szCs w:val="28"/>
          <w:lang w:val="uk-UA"/>
        </w:rPr>
        <w:t xml:space="preserve">в приміщенні </w:t>
      </w:r>
      <w:r w:rsidR="00496E58" w:rsidRPr="00496E58">
        <w:rPr>
          <w:sz w:val="28"/>
          <w:szCs w:val="28"/>
          <w:lang w:val="uk-UA"/>
        </w:rPr>
        <w:t xml:space="preserve">ТОВ «Сумитеплоенерго» за </w:t>
      </w:r>
      <w:proofErr w:type="spellStart"/>
      <w:r w:rsidR="00496E58" w:rsidRPr="00496E58">
        <w:rPr>
          <w:sz w:val="28"/>
          <w:szCs w:val="28"/>
          <w:lang w:val="uk-UA"/>
        </w:rPr>
        <w:t>адресою</w:t>
      </w:r>
      <w:proofErr w:type="spellEnd"/>
      <w:r w:rsidR="00496E58" w:rsidRPr="00496E58">
        <w:rPr>
          <w:sz w:val="28"/>
          <w:szCs w:val="28"/>
          <w:lang w:val="uk-UA"/>
        </w:rPr>
        <w:t xml:space="preserve">  вул.Лебединська,7, 4 поверх, актова зала,</w:t>
      </w:r>
      <w:r w:rsidRPr="0083003F">
        <w:rPr>
          <w:sz w:val="28"/>
          <w:szCs w:val="28"/>
          <w:lang w:val="uk-UA"/>
        </w:rPr>
        <w:t xml:space="preserve"> відбудеться відкрите обговорення (відкрите слухання) питань щодо:</w:t>
      </w:r>
    </w:p>
    <w:p w:rsidR="00D32F6D" w:rsidRDefault="00BA0609" w:rsidP="00BA06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91813"/>
          <w:sz w:val="28"/>
          <w:szCs w:val="28"/>
          <w:lang w:val="uk-UA"/>
        </w:rPr>
      </w:pPr>
      <w:r>
        <w:rPr>
          <w:color w:val="191813"/>
          <w:sz w:val="28"/>
          <w:szCs w:val="28"/>
          <w:lang w:val="uk-UA"/>
        </w:rPr>
        <w:t>В</w:t>
      </w:r>
      <w:r w:rsidRPr="00BA0609">
        <w:rPr>
          <w:color w:val="191813"/>
          <w:sz w:val="28"/>
          <w:szCs w:val="28"/>
          <w:lang w:val="uk-UA"/>
        </w:rPr>
        <w:t>иконання додаткової Інвестиційної програми Сумської ТЕЦ ТОВ «Сумитеплоенерго» на 2021 рік</w:t>
      </w:r>
      <w:r>
        <w:rPr>
          <w:color w:val="191813"/>
          <w:sz w:val="28"/>
          <w:szCs w:val="28"/>
          <w:lang w:val="uk-UA"/>
        </w:rPr>
        <w:t>;</w:t>
      </w:r>
    </w:p>
    <w:p w:rsidR="00886D7E" w:rsidRDefault="00BA0609" w:rsidP="00BA06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91813"/>
          <w:sz w:val="28"/>
          <w:szCs w:val="28"/>
          <w:lang w:val="uk-UA"/>
        </w:rPr>
      </w:pPr>
      <w:r>
        <w:rPr>
          <w:color w:val="191813"/>
          <w:sz w:val="28"/>
          <w:szCs w:val="28"/>
          <w:lang w:val="uk-UA"/>
        </w:rPr>
        <w:t>І</w:t>
      </w:r>
      <w:r w:rsidRPr="00BA0609">
        <w:rPr>
          <w:color w:val="191813"/>
          <w:sz w:val="28"/>
          <w:szCs w:val="28"/>
          <w:lang w:val="uk-UA"/>
        </w:rPr>
        <w:t>нвестиційної програми з виробництва електричної та теплової енергії ТОВ  "Сумитеплоенерго" на 2022 рік</w:t>
      </w:r>
    </w:p>
    <w:p w:rsidR="00772157" w:rsidRDefault="00772157" w:rsidP="008010EF">
      <w:pPr>
        <w:pStyle w:val="a3"/>
        <w:spacing w:before="150" w:after="90" w:line="300" w:lineRule="atLeast"/>
        <w:ind w:firstLine="709"/>
        <w:jc w:val="both"/>
        <w:rPr>
          <w:sz w:val="28"/>
          <w:szCs w:val="28"/>
          <w:lang w:val="uk-UA"/>
        </w:rPr>
      </w:pPr>
      <w:r w:rsidRPr="005D052B">
        <w:rPr>
          <w:sz w:val="28"/>
          <w:szCs w:val="28"/>
          <w:shd w:val="clear" w:color="auto" w:fill="FFFFFF"/>
          <w:lang w:val="uk-UA"/>
        </w:rPr>
        <w:t xml:space="preserve">Зауваження та пропозиції </w:t>
      </w:r>
      <w:r>
        <w:rPr>
          <w:sz w:val="28"/>
          <w:szCs w:val="28"/>
          <w:lang w:val="uk-UA"/>
        </w:rPr>
        <w:t>по суті пита</w:t>
      </w:r>
      <w:r w:rsidRPr="005D052B">
        <w:rPr>
          <w:sz w:val="28"/>
          <w:szCs w:val="28"/>
          <w:lang w:val="uk-UA"/>
        </w:rPr>
        <w:t xml:space="preserve">нь, що пропонуються до слухання, </w:t>
      </w:r>
      <w:r w:rsidRPr="005D052B">
        <w:rPr>
          <w:sz w:val="28"/>
          <w:szCs w:val="28"/>
          <w:shd w:val="clear" w:color="auto" w:fill="FFFFFF"/>
          <w:lang w:val="uk-UA"/>
        </w:rPr>
        <w:t xml:space="preserve"> від фізичних, юридичних осіб та їхніх о</w:t>
      </w:r>
      <w:r w:rsidR="00402C2A">
        <w:rPr>
          <w:sz w:val="28"/>
          <w:szCs w:val="28"/>
          <w:shd w:val="clear" w:color="auto" w:fill="FFFFFF"/>
          <w:lang w:val="uk-UA"/>
        </w:rPr>
        <w:t>б‘єднань приймаються протягом 10</w:t>
      </w:r>
      <w:r w:rsidRPr="005D052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днів </w:t>
      </w:r>
      <w:r w:rsidRPr="005D052B">
        <w:rPr>
          <w:sz w:val="28"/>
          <w:szCs w:val="28"/>
          <w:shd w:val="clear" w:color="auto" w:fill="FFFFFF"/>
          <w:lang w:val="uk-UA"/>
        </w:rPr>
        <w:t xml:space="preserve">з моменту публікації </w:t>
      </w:r>
      <w:r w:rsidR="00496E58" w:rsidRPr="00496E58">
        <w:rPr>
          <w:sz w:val="28"/>
          <w:szCs w:val="28"/>
          <w:shd w:val="clear" w:color="auto" w:fill="FFFFFF"/>
          <w:lang w:val="uk-UA"/>
        </w:rPr>
        <w:t xml:space="preserve">електронною поштою: </w:t>
      </w:r>
      <w:proofErr w:type="spellStart"/>
      <w:r w:rsidR="00496E58" w:rsidRPr="00496E58">
        <w:rPr>
          <w:sz w:val="28"/>
          <w:szCs w:val="28"/>
          <w:shd w:val="clear" w:color="auto" w:fill="FFFFFF"/>
        </w:rPr>
        <w:t>zkanc</w:t>
      </w:r>
      <w:proofErr w:type="spellEnd"/>
      <w:r w:rsidR="00496E58" w:rsidRPr="00496E58">
        <w:rPr>
          <w:sz w:val="28"/>
          <w:szCs w:val="28"/>
          <w:shd w:val="clear" w:color="auto" w:fill="FFFFFF"/>
          <w:lang w:val="uk-UA"/>
        </w:rPr>
        <w:t>@</w:t>
      </w:r>
      <w:proofErr w:type="spellStart"/>
      <w:r w:rsidR="00496E58" w:rsidRPr="00496E58">
        <w:rPr>
          <w:sz w:val="28"/>
          <w:szCs w:val="28"/>
          <w:shd w:val="clear" w:color="auto" w:fill="FFFFFF"/>
        </w:rPr>
        <w:t>teko</w:t>
      </w:r>
      <w:proofErr w:type="spellEnd"/>
      <w:r w:rsidR="00496E58" w:rsidRPr="00496E58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496E58" w:rsidRPr="00496E58">
        <w:rPr>
          <w:sz w:val="28"/>
          <w:szCs w:val="28"/>
          <w:shd w:val="clear" w:color="auto" w:fill="FFFFFF"/>
        </w:rPr>
        <w:t>sumy</w:t>
      </w:r>
      <w:proofErr w:type="spellEnd"/>
      <w:r w:rsidR="00496E58" w:rsidRPr="00496E58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496E58" w:rsidRPr="00496E58">
        <w:rPr>
          <w:sz w:val="28"/>
          <w:szCs w:val="28"/>
          <w:shd w:val="clear" w:color="auto" w:fill="FFFFFF"/>
        </w:rPr>
        <w:t>ua</w:t>
      </w:r>
      <w:proofErr w:type="spellEnd"/>
      <w:r w:rsidR="00496E58" w:rsidRPr="00496E58">
        <w:rPr>
          <w:sz w:val="28"/>
          <w:szCs w:val="28"/>
          <w:shd w:val="clear" w:color="auto" w:fill="FFFFFF"/>
        </w:rPr>
        <w:t> </w:t>
      </w:r>
      <w:r w:rsidR="00496E58" w:rsidRPr="00496E58">
        <w:rPr>
          <w:sz w:val="28"/>
          <w:szCs w:val="28"/>
          <w:shd w:val="clear" w:color="auto" w:fill="FFFFFF"/>
          <w:lang w:val="uk-UA"/>
        </w:rPr>
        <w:t xml:space="preserve"> або засобами поштового зв’язку на адресу: 40021, м. Суми, вул. </w:t>
      </w:r>
      <w:r w:rsidR="00496E58" w:rsidRPr="009937C9">
        <w:rPr>
          <w:sz w:val="28"/>
          <w:szCs w:val="28"/>
          <w:shd w:val="clear" w:color="auto" w:fill="FFFFFF"/>
          <w:lang w:val="uk-UA"/>
        </w:rPr>
        <w:t>Лебединська,7.</w:t>
      </w:r>
      <w:r>
        <w:rPr>
          <w:sz w:val="28"/>
          <w:szCs w:val="28"/>
          <w:lang w:val="uk-UA"/>
        </w:rPr>
        <w:t xml:space="preserve"> </w:t>
      </w:r>
    </w:p>
    <w:p w:rsidR="00514B49" w:rsidRPr="006370BC" w:rsidRDefault="000A6493" w:rsidP="008010EF">
      <w:pPr>
        <w:pStyle w:val="a3"/>
        <w:spacing w:before="150" w:after="90" w:line="300" w:lineRule="atLeast"/>
        <w:ind w:firstLine="709"/>
        <w:jc w:val="both"/>
        <w:rPr>
          <w:color w:val="191813"/>
          <w:sz w:val="28"/>
          <w:szCs w:val="28"/>
          <w:lang w:val="uk-UA"/>
        </w:rPr>
      </w:pPr>
      <w:r w:rsidRPr="006370BC">
        <w:rPr>
          <w:color w:val="191813"/>
          <w:sz w:val="28"/>
          <w:szCs w:val="28"/>
          <w:lang w:val="uk-UA"/>
        </w:rPr>
        <w:t>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зворотнього зв’язку.</w:t>
      </w:r>
    </w:p>
    <w:p w:rsidR="00514B49" w:rsidRPr="006370BC" w:rsidRDefault="00514B49">
      <w:pPr>
        <w:pStyle w:val="a3"/>
        <w:spacing w:before="150" w:after="90" w:line="300" w:lineRule="atLeast"/>
        <w:jc w:val="both"/>
        <w:rPr>
          <w:color w:val="191813"/>
          <w:sz w:val="28"/>
          <w:szCs w:val="28"/>
          <w:lang w:val="uk-UA"/>
        </w:rPr>
      </w:pPr>
    </w:p>
    <w:sectPr w:rsidR="00514B49" w:rsidRPr="006370BC" w:rsidSect="0051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E9D"/>
    <w:multiLevelType w:val="hybridMultilevel"/>
    <w:tmpl w:val="E564D90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DD"/>
    <w:rsid w:val="00036109"/>
    <w:rsid w:val="00064461"/>
    <w:rsid w:val="000808C0"/>
    <w:rsid w:val="000A6493"/>
    <w:rsid w:val="000B0FE0"/>
    <w:rsid w:val="000C72AB"/>
    <w:rsid w:val="000E3DB0"/>
    <w:rsid w:val="001250B9"/>
    <w:rsid w:val="001D5A12"/>
    <w:rsid w:val="001F63BB"/>
    <w:rsid w:val="002228F9"/>
    <w:rsid w:val="002A41D1"/>
    <w:rsid w:val="00351509"/>
    <w:rsid w:val="00402C2A"/>
    <w:rsid w:val="00406F36"/>
    <w:rsid w:val="00421608"/>
    <w:rsid w:val="004265E2"/>
    <w:rsid w:val="00496E58"/>
    <w:rsid w:val="00514B49"/>
    <w:rsid w:val="005C448F"/>
    <w:rsid w:val="006072FF"/>
    <w:rsid w:val="006352E1"/>
    <w:rsid w:val="006370BC"/>
    <w:rsid w:val="006B78A6"/>
    <w:rsid w:val="00772157"/>
    <w:rsid w:val="0078710C"/>
    <w:rsid w:val="00791628"/>
    <w:rsid w:val="007A13E6"/>
    <w:rsid w:val="007B0C13"/>
    <w:rsid w:val="007F1777"/>
    <w:rsid w:val="008010EF"/>
    <w:rsid w:val="00815C07"/>
    <w:rsid w:val="008331A3"/>
    <w:rsid w:val="00886D7E"/>
    <w:rsid w:val="008B3ED3"/>
    <w:rsid w:val="00961510"/>
    <w:rsid w:val="009937C9"/>
    <w:rsid w:val="009B2B6A"/>
    <w:rsid w:val="009E578A"/>
    <w:rsid w:val="00A442AE"/>
    <w:rsid w:val="00A67311"/>
    <w:rsid w:val="00A77410"/>
    <w:rsid w:val="00A84DF8"/>
    <w:rsid w:val="00AD297A"/>
    <w:rsid w:val="00B36683"/>
    <w:rsid w:val="00BA0609"/>
    <w:rsid w:val="00BE78DD"/>
    <w:rsid w:val="00C735FD"/>
    <w:rsid w:val="00C748DC"/>
    <w:rsid w:val="00D32F6D"/>
    <w:rsid w:val="00D52F6E"/>
    <w:rsid w:val="00D64D4D"/>
    <w:rsid w:val="00D835DA"/>
    <w:rsid w:val="00DB277F"/>
    <w:rsid w:val="00DC2B14"/>
    <w:rsid w:val="00DD7CBD"/>
    <w:rsid w:val="00DE306A"/>
    <w:rsid w:val="00E95D2A"/>
    <w:rsid w:val="00F41D4C"/>
    <w:rsid w:val="00F96ED9"/>
    <w:rsid w:val="00FA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8DD"/>
    <w:rPr>
      <w:b/>
      <w:bCs/>
    </w:rPr>
  </w:style>
  <w:style w:type="character" w:styleId="a5">
    <w:name w:val="Hyperlink"/>
    <w:basedOn w:val="a0"/>
    <w:uiPriority w:val="99"/>
    <w:unhideWhenUsed/>
    <w:rsid w:val="00BE78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50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15C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A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8DD"/>
    <w:rPr>
      <w:b/>
      <w:bCs/>
    </w:rPr>
  </w:style>
  <w:style w:type="character" w:styleId="a5">
    <w:name w:val="Hyperlink"/>
    <w:basedOn w:val="a0"/>
    <w:uiPriority w:val="99"/>
    <w:unhideWhenUsed/>
    <w:rsid w:val="00BE78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50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15C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A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PKVL</dc:creator>
  <cp:lastModifiedBy>IGT</cp:lastModifiedBy>
  <cp:revision>2</cp:revision>
  <cp:lastPrinted>2019-10-11T10:01:00Z</cp:lastPrinted>
  <dcterms:created xsi:type="dcterms:W3CDTF">2021-06-30T08:52:00Z</dcterms:created>
  <dcterms:modified xsi:type="dcterms:W3CDTF">2021-06-30T08:52:00Z</dcterms:modified>
</cp:coreProperties>
</file>